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- лотков по продаже кваса и прохладительных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2F59F6">
        <w:rPr>
          <w:sz w:val="28"/>
          <w:szCs w:val="28"/>
        </w:rPr>
        <w:t>3</w:t>
      </w:r>
      <w:r w:rsidR="00661456" w:rsidRPr="00EB743C">
        <w:rPr>
          <w:sz w:val="28"/>
          <w:szCs w:val="28"/>
        </w:rPr>
        <w:t>-КО/</w:t>
      </w:r>
      <w:r w:rsidR="00EB743C" w:rsidRPr="00EB743C">
        <w:rPr>
          <w:sz w:val="28"/>
          <w:szCs w:val="28"/>
        </w:rPr>
        <w:t>19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>– лотков по продаже кваса и прохладительных безалкогольных,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E953CC" w:rsidRPr="00EB743C" w:rsidTr="00E27B96">
        <w:tc>
          <w:tcPr>
            <w:tcW w:w="720" w:type="dxa"/>
            <w:shd w:val="pct5" w:color="000000" w:fill="FFFFFF"/>
            <w:vAlign w:val="center"/>
          </w:tcPr>
          <w:p w:rsidR="00E953CC" w:rsidRPr="00EB743C" w:rsidRDefault="00E953CC" w:rsidP="00E27B96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E953CC" w:rsidRPr="00EB743C" w:rsidRDefault="00E953CC" w:rsidP="00E27B96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E953CC" w:rsidRPr="00EB743C" w:rsidRDefault="00E953CC" w:rsidP="00E27B96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E953CC" w:rsidRPr="00EB743C" w:rsidRDefault="00E953CC" w:rsidP="00E27B96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E953CC" w:rsidRPr="00EB743C" w:rsidRDefault="00E953CC" w:rsidP="00E27B96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E953CC" w:rsidRPr="00EB743C" w:rsidRDefault="00E953CC" w:rsidP="00E27B9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E953CC" w:rsidRPr="00EB743C" w:rsidTr="00E27B96">
        <w:tc>
          <w:tcPr>
            <w:tcW w:w="720" w:type="dxa"/>
          </w:tcPr>
          <w:p w:rsidR="00E953CC" w:rsidRPr="00EB743C" w:rsidRDefault="00E953CC" w:rsidP="00E27B96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E953CC" w:rsidRPr="00EB743C" w:rsidRDefault="00E953CC" w:rsidP="00E27B96">
            <w:r w:rsidRPr="00EB743C">
              <w:t>Опись документов</w:t>
            </w:r>
          </w:p>
        </w:tc>
        <w:tc>
          <w:tcPr>
            <w:tcW w:w="1134" w:type="dxa"/>
          </w:tcPr>
          <w:p w:rsidR="00E953CC" w:rsidRPr="00EB743C" w:rsidRDefault="00E953CC" w:rsidP="00E27B96"/>
        </w:tc>
      </w:tr>
      <w:tr w:rsidR="00E953CC" w:rsidRPr="00EB743C" w:rsidTr="00E27B96">
        <w:tc>
          <w:tcPr>
            <w:tcW w:w="720" w:type="dxa"/>
          </w:tcPr>
          <w:p w:rsidR="00E953CC" w:rsidRPr="00EB743C" w:rsidRDefault="00E953CC" w:rsidP="00E27B96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E953CC" w:rsidRPr="00EB743C" w:rsidRDefault="00E953CC" w:rsidP="00E27B96">
            <w:pPr>
              <w:jc w:val="both"/>
            </w:pPr>
            <w:proofErr w:type="gramStart"/>
            <w:r w:rsidRPr="00EB743C">
              <w:t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E953CC" w:rsidRPr="00EB743C" w:rsidRDefault="00E953CC" w:rsidP="00E27B96"/>
        </w:tc>
      </w:tr>
      <w:tr w:rsidR="00E953CC" w:rsidRPr="00EB743C" w:rsidTr="00E27B96">
        <w:tc>
          <w:tcPr>
            <w:tcW w:w="720" w:type="dxa"/>
          </w:tcPr>
          <w:p w:rsidR="00E953CC" w:rsidRPr="00EB743C" w:rsidRDefault="00E953CC" w:rsidP="00E27B96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E953CC" w:rsidRPr="00EB743C" w:rsidRDefault="00E953CC" w:rsidP="00E27B96">
            <w:pPr>
              <w:jc w:val="both"/>
            </w:pPr>
            <w:r w:rsidRPr="00EB743C">
              <w:t>Выписка из Единого государственного реестра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E953CC" w:rsidRPr="00EB743C" w:rsidRDefault="00E953CC" w:rsidP="00E27B96"/>
        </w:tc>
      </w:tr>
      <w:tr w:rsidR="00E953CC" w:rsidRPr="00EB743C" w:rsidTr="00E27B96">
        <w:tc>
          <w:tcPr>
            <w:tcW w:w="720" w:type="dxa"/>
          </w:tcPr>
          <w:p w:rsidR="00E953CC" w:rsidRPr="00EB743C" w:rsidRDefault="00E953CC" w:rsidP="00E27B96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E953CC" w:rsidRPr="00EB743C" w:rsidRDefault="00E953CC" w:rsidP="00E27B96">
            <w:pPr>
              <w:jc w:val="both"/>
            </w:pPr>
            <w:r w:rsidRPr="00EB743C">
              <w:t>Документ, подтверждающий полномочия лица на осуществление действий от имени участника конкурсного отбора (для юридического лица)</w:t>
            </w:r>
          </w:p>
        </w:tc>
        <w:tc>
          <w:tcPr>
            <w:tcW w:w="1134" w:type="dxa"/>
          </w:tcPr>
          <w:p w:rsidR="00E953CC" w:rsidRPr="00EB743C" w:rsidRDefault="00E953CC" w:rsidP="00E27B96"/>
        </w:tc>
      </w:tr>
      <w:tr w:rsidR="00E953CC" w:rsidRPr="00EB743C" w:rsidTr="00E27B96">
        <w:tc>
          <w:tcPr>
            <w:tcW w:w="720" w:type="dxa"/>
          </w:tcPr>
          <w:p w:rsidR="00E953CC" w:rsidRPr="00EB743C" w:rsidRDefault="00E953CC" w:rsidP="00E27B96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E953CC" w:rsidRPr="00EB743C" w:rsidRDefault="00E953CC" w:rsidP="00E27B96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E953CC" w:rsidRPr="00EB743C" w:rsidRDefault="00E953CC" w:rsidP="00E27B96"/>
        </w:tc>
      </w:tr>
      <w:tr w:rsidR="00E953CC" w:rsidRPr="00EB743C" w:rsidTr="00E27B96">
        <w:tc>
          <w:tcPr>
            <w:tcW w:w="720" w:type="dxa"/>
          </w:tcPr>
          <w:p w:rsidR="00E953CC" w:rsidRPr="00EB743C" w:rsidRDefault="00E953CC" w:rsidP="00E27B96">
            <w:pPr>
              <w:tabs>
                <w:tab w:val="num" w:pos="392"/>
              </w:tabs>
            </w:pPr>
            <w:r w:rsidRPr="00EB743C">
              <w:t>6.</w:t>
            </w:r>
          </w:p>
        </w:tc>
        <w:tc>
          <w:tcPr>
            <w:tcW w:w="8425" w:type="dxa"/>
            <w:vAlign w:val="center"/>
          </w:tcPr>
          <w:p w:rsidR="00E953CC" w:rsidRPr="00EB743C" w:rsidRDefault="00E953CC" w:rsidP="00E27B96">
            <w:pPr>
              <w:jc w:val="both"/>
            </w:pPr>
            <w:r>
              <w:t>Заявление</w:t>
            </w:r>
            <w:r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E953CC" w:rsidRPr="00EB743C" w:rsidRDefault="00E953CC" w:rsidP="00E27B96"/>
        </w:tc>
      </w:tr>
      <w:tr w:rsidR="00E953CC" w:rsidRPr="00EB743C" w:rsidTr="00E27B96">
        <w:tc>
          <w:tcPr>
            <w:tcW w:w="720" w:type="dxa"/>
          </w:tcPr>
          <w:p w:rsidR="00E953CC" w:rsidRPr="00EB743C" w:rsidRDefault="00E953CC" w:rsidP="00E27B96">
            <w:pPr>
              <w:tabs>
                <w:tab w:val="num" w:pos="392"/>
              </w:tabs>
            </w:pPr>
            <w:r w:rsidRPr="00EB743C">
              <w:t>7.</w:t>
            </w:r>
          </w:p>
        </w:tc>
        <w:tc>
          <w:tcPr>
            <w:tcW w:w="8425" w:type="dxa"/>
            <w:vAlign w:val="center"/>
          </w:tcPr>
          <w:p w:rsidR="00E953CC" w:rsidRPr="00EB743C" w:rsidRDefault="00E953CC" w:rsidP="00E27B96">
            <w:pPr>
              <w:jc w:val="both"/>
            </w:pPr>
            <w:r>
              <w:t>Заявление</w:t>
            </w:r>
            <w:r w:rsidRPr="00EB743C">
              <w:t xml:space="preserve"> об отсутствии решения Арбитражного суда о признании юридического лица/индивидуального предпринимателя банкротом и об открытии конкурсного производства</w:t>
            </w:r>
          </w:p>
        </w:tc>
        <w:tc>
          <w:tcPr>
            <w:tcW w:w="1134" w:type="dxa"/>
          </w:tcPr>
          <w:p w:rsidR="00E953CC" w:rsidRPr="00EB743C" w:rsidRDefault="00E953CC" w:rsidP="00E27B96"/>
        </w:tc>
      </w:tr>
      <w:tr w:rsidR="00E953CC" w:rsidRPr="00EB743C" w:rsidTr="00E27B96">
        <w:tc>
          <w:tcPr>
            <w:tcW w:w="720" w:type="dxa"/>
          </w:tcPr>
          <w:p w:rsidR="00E953CC" w:rsidRPr="00EB743C" w:rsidRDefault="00E953CC" w:rsidP="00E27B96">
            <w:pPr>
              <w:tabs>
                <w:tab w:val="num" w:pos="392"/>
              </w:tabs>
            </w:pPr>
            <w:r w:rsidRPr="00EB743C">
              <w:t>8.</w:t>
            </w:r>
          </w:p>
        </w:tc>
        <w:tc>
          <w:tcPr>
            <w:tcW w:w="8425" w:type="dxa"/>
            <w:vAlign w:val="center"/>
          </w:tcPr>
          <w:p w:rsidR="00E953CC" w:rsidRPr="00EB743C" w:rsidRDefault="00E953CC" w:rsidP="00E27B96">
            <w:pPr>
              <w:jc w:val="both"/>
            </w:pPr>
            <w:r>
              <w:t>Заявление</w:t>
            </w:r>
            <w:r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E953CC" w:rsidRPr="00EB743C" w:rsidRDefault="00E953CC" w:rsidP="00E27B96"/>
        </w:tc>
      </w:tr>
      <w:tr w:rsidR="00E953CC" w:rsidRPr="00EB743C" w:rsidTr="00E27B96">
        <w:tc>
          <w:tcPr>
            <w:tcW w:w="720" w:type="dxa"/>
          </w:tcPr>
          <w:p w:rsidR="00E953CC" w:rsidRPr="00EB743C" w:rsidRDefault="00E953CC" w:rsidP="00E27B96">
            <w:pPr>
              <w:tabs>
                <w:tab w:val="num" w:pos="392"/>
              </w:tabs>
            </w:pPr>
            <w:r w:rsidRPr="00EB743C">
              <w:t>9.</w:t>
            </w:r>
          </w:p>
        </w:tc>
        <w:tc>
          <w:tcPr>
            <w:tcW w:w="8425" w:type="dxa"/>
            <w:vAlign w:val="center"/>
          </w:tcPr>
          <w:p w:rsidR="00E953CC" w:rsidRPr="00EB743C" w:rsidRDefault="00E953CC" w:rsidP="00E27B96">
            <w:pPr>
              <w:jc w:val="both"/>
            </w:pPr>
            <w:r w:rsidRPr="00EB743C">
              <w:t>Описание внешнего вида нестационарного торгового объекта на территории города Ставрополя – лотка по продаже кваса и прохладительных безалкогольных напитков 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E953CC" w:rsidRPr="00EB743C" w:rsidRDefault="00E953CC" w:rsidP="00E27B96"/>
        </w:tc>
      </w:tr>
      <w:tr w:rsidR="00E953CC" w:rsidRPr="00EB743C" w:rsidTr="00E27B96">
        <w:tc>
          <w:tcPr>
            <w:tcW w:w="720" w:type="dxa"/>
            <w:tcBorders>
              <w:bottom w:val="single" w:sz="12" w:space="0" w:color="auto"/>
            </w:tcBorders>
          </w:tcPr>
          <w:p w:rsidR="00E953CC" w:rsidRPr="00EB743C" w:rsidRDefault="00E953CC" w:rsidP="00E27B96">
            <w:pPr>
              <w:tabs>
                <w:tab w:val="num" w:pos="392"/>
              </w:tabs>
            </w:pPr>
            <w:r w:rsidRPr="00EB743C">
              <w:t>10.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E953CC" w:rsidRPr="00EB743C" w:rsidRDefault="00E953CC" w:rsidP="00E27B96">
            <w:pPr>
              <w:jc w:val="both"/>
            </w:pPr>
            <w:r w:rsidRPr="00EB743C">
              <w:t>Платежное поручение или копия платежного поручения, подтверждающие перечисление задатка.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953CC" w:rsidRPr="00EB743C" w:rsidRDefault="00E953CC" w:rsidP="00E27B96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17301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2F4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59F6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31F8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134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953CC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MV.Zosimenko</cp:lastModifiedBy>
  <cp:revision>23</cp:revision>
  <cp:lastPrinted>2015-01-21T06:33:00Z</cp:lastPrinted>
  <dcterms:created xsi:type="dcterms:W3CDTF">2012-04-19T11:55:00Z</dcterms:created>
  <dcterms:modified xsi:type="dcterms:W3CDTF">2019-01-22T15:33:00Z</dcterms:modified>
</cp:coreProperties>
</file>